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91A8" w14:textId="77777777" w:rsidR="00DC02A8" w:rsidRDefault="00DC02A8">
      <w:pPr>
        <w:rPr>
          <w:sz w:val="24"/>
          <w:szCs w:val="24"/>
        </w:rPr>
      </w:pPr>
    </w:p>
    <w:p w14:paraId="54C193E0" w14:textId="77777777" w:rsidR="00DC02A8" w:rsidRDefault="00DC02A8">
      <w:pPr>
        <w:rPr>
          <w:b/>
          <w:sz w:val="28"/>
          <w:szCs w:val="28"/>
        </w:rPr>
      </w:pPr>
      <w:r>
        <w:rPr>
          <w:b/>
          <w:sz w:val="28"/>
          <w:szCs w:val="28"/>
        </w:rPr>
        <w:t>Partenariat avec la coordination du Réseau Internement Santé Publique de la Cour d'appel néerlandophone de Bruxelles</w:t>
      </w:r>
    </w:p>
    <w:p w14:paraId="2152DAE8" w14:textId="77777777" w:rsidR="00DC02A8" w:rsidRDefault="00DC02A8">
      <w:pPr>
        <w:rPr>
          <w:sz w:val="24"/>
          <w:szCs w:val="24"/>
        </w:rPr>
      </w:pPr>
    </w:p>
    <w:p w14:paraId="02A4CAA8" w14:textId="77777777" w:rsidR="00DC02A8" w:rsidRDefault="00DC02A8">
      <w:r>
        <w:rPr>
          <w:sz w:val="24"/>
          <w:szCs w:val="24"/>
        </w:rPr>
        <w:t xml:space="preserve">Mi-février 2017, le comité stratégique du réseau </w:t>
      </w:r>
      <w:proofErr w:type="spellStart"/>
      <w:r>
        <w:rPr>
          <w:sz w:val="24"/>
          <w:szCs w:val="24"/>
        </w:rPr>
        <w:t>Hermesplus</w:t>
      </w:r>
      <w:proofErr w:type="spellEnd"/>
      <w:r>
        <w:rPr>
          <w:sz w:val="24"/>
          <w:szCs w:val="24"/>
        </w:rPr>
        <w:t xml:space="preserve"> donna son feu vert pour signer l’accord de coopération pour l’élaboration d’un trajet de soins pour les personnes ayant un statut d’internement dans le cadre de la réforme des soins en santé mentale devant la Cour d’appel néerlandophone de Bruxelles.</w:t>
      </w:r>
    </w:p>
    <w:p w14:paraId="06FF3061" w14:textId="77777777" w:rsidR="00DC02A8" w:rsidRDefault="00DC02A8">
      <w:pPr>
        <w:rPr>
          <w:color w:val="000000"/>
          <w:sz w:val="24"/>
          <w:szCs w:val="24"/>
        </w:rPr>
      </w:pPr>
    </w:p>
    <w:p w14:paraId="06EFA634" w14:textId="77777777" w:rsidR="00DC02A8" w:rsidRDefault="00DC02A8">
      <w:pPr>
        <w:rPr>
          <w:b/>
          <w:color w:val="000000"/>
          <w:sz w:val="24"/>
          <w:szCs w:val="24"/>
        </w:rPr>
      </w:pPr>
      <w:r>
        <w:rPr>
          <w:b/>
          <w:color w:val="000000"/>
          <w:sz w:val="24"/>
          <w:szCs w:val="24"/>
        </w:rPr>
        <w:t xml:space="preserve">Contexte </w:t>
      </w:r>
    </w:p>
    <w:p w14:paraId="32C7BC66" w14:textId="77777777" w:rsidR="00DC02A8" w:rsidRDefault="00DC02A8" w:rsidP="00A569B2">
      <w:pPr>
        <w:pStyle w:val="Tekstopmerking"/>
        <w:rPr>
          <w:b/>
          <w:color w:val="000000"/>
          <w:sz w:val="24"/>
          <w:szCs w:val="24"/>
        </w:rPr>
      </w:pPr>
      <w:r>
        <w:rPr>
          <w:color w:val="000000"/>
          <w:sz w:val="24"/>
          <w:szCs w:val="24"/>
        </w:rPr>
        <w:t xml:space="preserve">En 2009, le plan pluriannuel fédéral </w:t>
      </w:r>
      <w:proofErr w:type="spellStart"/>
      <w:r>
        <w:rPr>
          <w:color w:val="000000"/>
          <w:sz w:val="24"/>
          <w:szCs w:val="24"/>
        </w:rPr>
        <w:t>Vandeurzen</w:t>
      </w:r>
      <w:proofErr w:type="spellEnd"/>
      <w:r>
        <w:rPr>
          <w:color w:val="000000"/>
          <w:sz w:val="24"/>
          <w:szCs w:val="24"/>
        </w:rPr>
        <w:t>-Onkelinx posa les bases pour le développement d’un trajet de soins pour les patients en psychiatrie-</w:t>
      </w:r>
      <w:proofErr w:type="spellStart"/>
      <w:r>
        <w:rPr>
          <w:color w:val="000000"/>
          <w:sz w:val="24"/>
          <w:szCs w:val="24"/>
        </w:rPr>
        <w:t>forensique</w:t>
      </w:r>
      <w:proofErr w:type="spellEnd"/>
      <w:r>
        <w:rPr>
          <w:color w:val="000000"/>
          <w:sz w:val="24"/>
          <w:szCs w:val="24"/>
        </w:rPr>
        <w:t xml:space="preserve"> (internement). Le plan pluriannuel fédéral vise à fournir des soins adéquats aux personnes ayant un statut d'internement, en vue </w:t>
      </w:r>
      <w:proofErr w:type="gramStart"/>
      <w:r>
        <w:rPr>
          <w:color w:val="000000"/>
          <w:sz w:val="24"/>
          <w:szCs w:val="24"/>
        </w:rPr>
        <w:t>de les faire</w:t>
      </w:r>
      <w:proofErr w:type="gramEnd"/>
      <w:r>
        <w:rPr>
          <w:color w:val="000000"/>
          <w:sz w:val="24"/>
          <w:szCs w:val="24"/>
        </w:rPr>
        <w:t xml:space="preserve"> sortir de prison et favoriser une intégration sociale optimale. Ce plan pluriannuel est intégré dans le modèle de la réforme de la santé mentale. Conformément à cette vision, les parties ont conclu un accord de coopération en vue de la création d’un trajet de soins pour les personnes internées, endéans la réforme actuelle de la santé mentale, devant la Cour d'appel néerlandophone de Bruxelles. Pour de plus amples informations voir le site web :</w:t>
      </w:r>
      <w:r w:rsidR="008A15D1">
        <w:rPr>
          <w:color w:val="000000"/>
          <w:sz w:val="24"/>
          <w:szCs w:val="24"/>
        </w:rPr>
        <w:br/>
      </w:r>
      <w:r>
        <w:t xml:space="preserve"> </w:t>
      </w:r>
      <w:hyperlink r:id="rId7" w:history="1">
        <w:r w:rsidRPr="008A15D1">
          <w:rPr>
            <w:rStyle w:val="Hyperlink"/>
            <w:sz w:val="18"/>
            <w:szCs w:val="18"/>
          </w:rPr>
          <w:t>http://www.vlabo.be/?action=onderdeel&amp;onderdeel=747&amp;titel=Netwerk+Internering+Vlaams-Brabant+-+Brussel</w:t>
        </w:r>
      </w:hyperlink>
      <w:r w:rsidRPr="008A15D1">
        <w:rPr>
          <w:rStyle w:val="Hyperlink"/>
          <w:sz w:val="18"/>
          <w:szCs w:val="18"/>
        </w:rPr>
        <w:t xml:space="preserve"> </w:t>
      </w:r>
    </w:p>
    <w:p w14:paraId="33936362" w14:textId="77777777" w:rsidR="00DC02A8" w:rsidRDefault="008A15D1">
      <w:pPr>
        <w:rPr>
          <w:b/>
          <w:color w:val="000000"/>
          <w:sz w:val="24"/>
          <w:szCs w:val="24"/>
        </w:rPr>
      </w:pPr>
      <w:r>
        <w:rPr>
          <w:b/>
          <w:color w:val="000000"/>
          <w:sz w:val="24"/>
          <w:szCs w:val="24"/>
        </w:rPr>
        <w:br/>
      </w:r>
      <w:r w:rsidR="00DC02A8">
        <w:rPr>
          <w:b/>
          <w:color w:val="000000"/>
          <w:sz w:val="24"/>
          <w:szCs w:val="24"/>
        </w:rPr>
        <w:t>Nous commençons immédiatement</w:t>
      </w:r>
    </w:p>
    <w:p w14:paraId="385880BE" w14:textId="77777777" w:rsidR="00DC02A8" w:rsidRDefault="00DC02A8">
      <w:pPr>
        <w:rPr>
          <w:color w:val="000000"/>
          <w:sz w:val="24"/>
          <w:szCs w:val="24"/>
        </w:rPr>
      </w:pPr>
      <w:r>
        <w:rPr>
          <w:color w:val="000000"/>
          <w:sz w:val="24"/>
          <w:szCs w:val="24"/>
        </w:rPr>
        <w:t xml:space="preserve">À l'initiative Mme </w:t>
      </w:r>
      <w:proofErr w:type="spellStart"/>
      <w:r>
        <w:rPr>
          <w:color w:val="000000"/>
          <w:sz w:val="24"/>
          <w:szCs w:val="24"/>
        </w:rPr>
        <w:t>Goyens</w:t>
      </w:r>
      <w:proofErr w:type="spellEnd"/>
      <w:r>
        <w:rPr>
          <w:color w:val="000000"/>
          <w:sz w:val="24"/>
          <w:szCs w:val="24"/>
        </w:rPr>
        <w:t xml:space="preserve">, coordinateur Internement de la Cour d’appel néerlandophone de Bruxelles, nous organisons le </w:t>
      </w:r>
      <w:r w:rsidRPr="006C720C">
        <w:rPr>
          <w:b/>
          <w:color w:val="000000"/>
          <w:sz w:val="32"/>
          <w:szCs w:val="32"/>
        </w:rPr>
        <w:t>21 Avril 2017</w:t>
      </w:r>
      <w:r>
        <w:rPr>
          <w:color w:val="000000"/>
          <w:sz w:val="24"/>
          <w:szCs w:val="24"/>
        </w:rPr>
        <w:t xml:space="preserve"> de 14h à 16h une réunion sur le thème de « </w:t>
      </w:r>
      <w:bookmarkStart w:id="0" w:name="_GoBack"/>
      <w:r>
        <w:rPr>
          <w:color w:val="000000"/>
          <w:sz w:val="24"/>
          <w:szCs w:val="24"/>
        </w:rPr>
        <w:t>L’internement en région bruxelloise </w:t>
      </w:r>
      <w:bookmarkEnd w:id="0"/>
      <w:r>
        <w:rPr>
          <w:color w:val="000000"/>
          <w:sz w:val="24"/>
          <w:szCs w:val="24"/>
        </w:rPr>
        <w:t>».</w:t>
      </w:r>
    </w:p>
    <w:p w14:paraId="364FC035" w14:textId="77777777" w:rsidR="003E5160" w:rsidRPr="003E5160" w:rsidRDefault="00DC02A8" w:rsidP="003E5160">
      <w:pPr>
        <w:shd w:val="clear" w:color="auto" w:fill="FFFFFF"/>
        <w:suppressAutoHyphens w:val="0"/>
        <w:autoSpaceDN/>
        <w:spacing w:after="0" w:line="240" w:lineRule="auto"/>
        <w:textAlignment w:val="auto"/>
        <w:rPr>
          <w:rFonts w:ascii="Segoe UI" w:eastAsia="Times New Roman" w:hAnsi="Segoe UI" w:cs="Segoe UI"/>
          <w:color w:val="212121"/>
          <w:sz w:val="23"/>
          <w:szCs w:val="23"/>
          <w:lang w:val="nl-BE" w:eastAsia="nl-BE"/>
        </w:rPr>
      </w:pPr>
      <w:r>
        <w:rPr>
          <w:color w:val="000000"/>
          <w:sz w:val="24"/>
          <w:szCs w:val="24"/>
        </w:rPr>
        <w:t xml:space="preserve">Nous voulons examiner les besoins du groupe cible des personnes ayant un statut d'internement. Veuillez contacter Mieke </w:t>
      </w:r>
      <w:proofErr w:type="spellStart"/>
      <w:r>
        <w:rPr>
          <w:color w:val="000000"/>
          <w:sz w:val="24"/>
          <w:szCs w:val="24"/>
        </w:rPr>
        <w:t>Goyens</w:t>
      </w:r>
      <w:proofErr w:type="spellEnd"/>
      <w:r>
        <w:rPr>
          <w:color w:val="000000"/>
          <w:sz w:val="24"/>
          <w:szCs w:val="24"/>
        </w:rPr>
        <w:t xml:space="preserve"> pour plus d'informations, </w:t>
      </w:r>
      <w:r w:rsidR="003E5160" w:rsidRPr="003E5160">
        <w:rPr>
          <w:rFonts w:ascii="Segoe UI" w:eastAsia="Times New Roman" w:hAnsi="Segoe UI" w:cs="Segoe UI"/>
          <w:color w:val="212121"/>
          <w:sz w:val="23"/>
          <w:szCs w:val="23"/>
          <w:lang w:val="nl-BE" w:eastAsia="nl-BE"/>
        </w:rPr>
        <w:t>Netwerkcoördinator Internering Volksgezondheid</w:t>
      </w:r>
    </w:p>
    <w:p w14:paraId="2C8D7A29" w14:textId="77777777" w:rsidR="003E5160" w:rsidRPr="003E5160" w:rsidRDefault="003E5160" w:rsidP="003E5160">
      <w:pPr>
        <w:shd w:val="clear" w:color="auto" w:fill="FFFFFF"/>
        <w:suppressAutoHyphens w:val="0"/>
        <w:autoSpaceDN/>
        <w:spacing w:after="0" w:line="240" w:lineRule="auto"/>
        <w:textAlignment w:val="auto"/>
        <w:rPr>
          <w:rFonts w:ascii="Segoe UI" w:eastAsia="Times New Roman" w:hAnsi="Segoe UI" w:cs="Segoe UI"/>
          <w:color w:val="212121"/>
          <w:sz w:val="23"/>
          <w:szCs w:val="23"/>
          <w:lang w:val="nl-BE" w:eastAsia="nl-BE"/>
        </w:rPr>
      </w:pPr>
      <w:r w:rsidRPr="003E5160">
        <w:rPr>
          <w:rFonts w:ascii="Segoe UI" w:eastAsia="Times New Roman" w:hAnsi="Segoe UI" w:cs="Segoe UI"/>
          <w:color w:val="212121"/>
          <w:sz w:val="23"/>
          <w:szCs w:val="23"/>
          <w:lang w:val="nl-BE" w:eastAsia="nl-BE"/>
        </w:rPr>
        <w:t>Hof van Beroep Brussel Nederlandstalig</w:t>
      </w:r>
    </w:p>
    <w:p w14:paraId="4A94469E" w14:textId="77777777" w:rsidR="003E5160" w:rsidRPr="003E5160" w:rsidRDefault="003E5160" w:rsidP="003E5160">
      <w:pPr>
        <w:shd w:val="clear" w:color="auto" w:fill="FFFFFF"/>
        <w:suppressAutoHyphens w:val="0"/>
        <w:autoSpaceDN/>
        <w:spacing w:after="0" w:line="240" w:lineRule="auto"/>
        <w:textAlignment w:val="auto"/>
        <w:rPr>
          <w:rFonts w:ascii="Segoe UI" w:eastAsia="Times New Roman" w:hAnsi="Segoe UI" w:cs="Segoe UI"/>
          <w:color w:val="212121"/>
          <w:sz w:val="23"/>
          <w:szCs w:val="23"/>
          <w:lang w:val="nl-BE" w:eastAsia="nl-BE"/>
        </w:rPr>
      </w:pPr>
      <w:r w:rsidRPr="003E5160">
        <w:rPr>
          <w:rFonts w:ascii="Segoe UI" w:eastAsia="Times New Roman" w:hAnsi="Segoe UI" w:cs="Segoe UI"/>
          <w:color w:val="212121"/>
          <w:sz w:val="23"/>
          <w:szCs w:val="23"/>
          <w:lang w:val="nl-BE" w:eastAsia="nl-BE"/>
        </w:rPr>
        <w:t> </w:t>
      </w:r>
    </w:p>
    <w:p w14:paraId="3565FF6E" w14:textId="77777777" w:rsidR="003E5160" w:rsidRPr="003E5160" w:rsidRDefault="008A15D1" w:rsidP="003E5160">
      <w:pPr>
        <w:shd w:val="clear" w:color="auto" w:fill="FFFFFF"/>
        <w:suppressAutoHyphens w:val="0"/>
        <w:autoSpaceDN/>
        <w:spacing w:after="0" w:line="240" w:lineRule="auto"/>
        <w:textAlignment w:val="auto"/>
        <w:rPr>
          <w:rFonts w:ascii="Segoe UI" w:eastAsia="Times New Roman" w:hAnsi="Segoe UI" w:cs="Segoe UI"/>
          <w:color w:val="212121"/>
          <w:sz w:val="23"/>
          <w:szCs w:val="23"/>
          <w:lang w:val="nl-BE" w:eastAsia="nl-BE"/>
        </w:rPr>
      </w:pPr>
      <w:r>
        <w:fldChar w:fldCharType="begin"/>
      </w:r>
      <w:r>
        <w:instrText xml:space="preserve"> HYPERLINK "mailto:mieke.goyens@schakelteam.be" \t "_blank" </w:instrText>
      </w:r>
      <w:r>
        <w:fldChar w:fldCharType="separate"/>
      </w:r>
      <w:r w:rsidR="003E5160" w:rsidRPr="003E5160">
        <w:rPr>
          <w:rFonts w:ascii="Segoe UI" w:eastAsia="Times New Roman" w:hAnsi="Segoe UI" w:cs="Segoe UI"/>
          <w:color w:val="000000"/>
          <w:sz w:val="23"/>
          <w:szCs w:val="23"/>
          <w:u w:val="single"/>
          <w:lang w:val="nl-BE" w:eastAsia="nl-BE"/>
        </w:rPr>
        <w:t>mieke.</w:t>
      </w:r>
      <w:r w:rsidR="003E5160" w:rsidRPr="003E5160">
        <w:rPr>
          <w:rFonts w:ascii="Segoe UI" w:eastAsia="Times New Roman" w:hAnsi="Segoe UI" w:cs="Segoe UI"/>
          <w:color w:val="000000"/>
          <w:sz w:val="23"/>
          <w:szCs w:val="23"/>
          <w:u w:val="single"/>
          <w:shd w:val="clear" w:color="auto" w:fill="FFEE94"/>
          <w:lang w:val="nl-BE" w:eastAsia="nl-BE"/>
        </w:rPr>
        <w:t>goyens</w:t>
      </w:r>
      <w:r w:rsidR="003E5160" w:rsidRPr="003E5160">
        <w:rPr>
          <w:rFonts w:ascii="Segoe UI" w:eastAsia="Times New Roman" w:hAnsi="Segoe UI" w:cs="Segoe UI"/>
          <w:color w:val="000000"/>
          <w:sz w:val="23"/>
          <w:szCs w:val="23"/>
          <w:u w:val="single"/>
          <w:lang w:val="nl-BE" w:eastAsia="nl-BE"/>
        </w:rPr>
        <w:t>@schakelteam.be</w:t>
      </w:r>
      <w:r>
        <w:rPr>
          <w:rFonts w:ascii="Segoe UI" w:eastAsia="Times New Roman" w:hAnsi="Segoe UI" w:cs="Segoe UI"/>
          <w:color w:val="000000"/>
          <w:sz w:val="23"/>
          <w:szCs w:val="23"/>
          <w:u w:val="single"/>
          <w:lang w:val="nl-BE" w:eastAsia="nl-BE"/>
        </w:rPr>
        <w:fldChar w:fldCharType="end"/>
      </w:r>
    </w:p>
    <w:p w14:paraId="2504E53F" w14:textId="77777777" w:rsidR="003E5160" w:rsidRPr="003E5160" w:rsidRDefault="003E5160" w:rsidP="003E5160">
      <w:pPr>
        <w:shd w:val="clear" w:color="auto" w:fill="FFFFFF"/>
        <w:suppressAutoHyphens w:val="0"/>
        <w:autoSpaceDN/>
        <w:spacing w:after="0" w:line="240" w:lineRule="auto"/>
        <w:textAlignment w:val="auto"/>
        <w:rPr>
          <w:rFonts w:ascii="Segoe UI" w:eastAsia="Times New Roman" w:hAnsi="Segoe UI" w:cs="Segoe UI"/>
          <w:color w:val="212121"/>
          <w:sz w:val="23"/>
          <w:szCs w:val="23"/>
          <w:lang w:val="nl-BE" w:eastAsia="nl-BE"/>
        </w:rPr>
      </w:pPr>
      <w:r w:rsidRPr="003E5160">
        <w:rPr>
          <w:rFonts w:ascii="Segoe UI" w:eastAsia="Times New Roman" w:hAnsi="Segoe UI" w:cs="Segoe UI"/>
          <w:color w:val="212121"/>
          <w:sz w:val="23"/>
          <w:szCs w:val="23"/>
          <w:lang w:val="nl-BE" w:eastAsia="nl-BE"/>
        </w:rPr>
        <w:t>0476 / 88 15 56</w:t>
      </w:r>
    </w:p>
    <w:p w14:paraId="47DB63E6" w14:textId="77777777" w:rsidR="003E5160" w:rsidRPr="003E5160" w:rsidRDefault="003E5160" w:rsidP="003E5160">
      <w:pPr>
        <w:shd w:val="clear" w:color="auto" w:fill="FFFFFF"/>
        <w:suppressAutoHyphens w:val="0"/>
        <w:autoSpaceDN/>
        <w:spacing w:after="0" w:line="240" w:lineRule="auto"/>
        <w:textAlignment w:val="auto"/>
        <w:rPr>
          <w:rFonts w:ascii="Segoe UI" w:eastAsia="Times New Roman" w:hAnsi="Segoe UI" w:cs="Segoe UI"/>
          <w:color w:val="212121"/>
          <w:sz w:val="23"/>
          <w:szCs w:val="23"/>
          <w:lang w:val="nl-BE" w:eastAsia="nl-BE"/>
        </w:rPr>
      </w:pPr>
      <w:r w:rsidRPr="003E5160">
        <w:rPr>
          <w:rFonts w:ascii="Segoe UI" w:eastAsia="Times New Roman" w:hAnsi="Segoe UI" w:cs="Segoe UI"/>
          <w:color w:val="212121"/>
          <w:sz w:val="23"/>
          <w:szCs w:val="23"/>
          <w:lang w:val="nl-BE" w:eastAsia="nl-BE"/>
        </w:rPr>
        <w:t> </w:t>
      </w:r>
    </w:p>
    <w:p w14:paraId="4694495E" w14:textId="77777777" w:rsidR="00DC02A8" w:rsidRDefault="00DC02A8">
      <w:pPr>
        <w:rPr>
          <w:color w:val="000000"/>
          <w:sz w:val="24"/>
          <w:szCs w:val="24"/>
        </w:rPr>
      </w:pPr>
      <w:r>
        <w:rPr>
          <w:color w:val="000000"/>
          <w:sz w:val="24"/>
          <w:szCs w:val="24"/>
        </w:rPr>
        <w:t>...</w:t>
      </w:r>
    </w:p>
    <w:sectPr w:rsidR="00DC02A8" w:rsidSect="00A411B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48C4B" w14:textId="77777777" w:rsidR="00E10867" w:rsidRDefault="00E10867">
      <w:pPr>
        <w:spacing w:after="0" w:line="240" w:lineRule="auto"/>
      </w:pPr>
      <w:r>
        <w:separator/>
      </w:r>
    </w:p>
  </w:endnote>
  <w:endnote w:type="continuationSeparator" w:id="0">
    <w:p w14:paraId="15BFF091" w14:textId="77777777" w:rsidR="00E10867" w:rsidRDefault="00E1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Tahoma">
    <w:panose1 w:val="020B0604030504040204"/>
    <w:charset w:val="59"/>
    <w:family w:val="auto"/>
    <w:pitch w:val="variable"/>
    <w:sig w:usb0="61002A87" w:usb1="80000000" w:usb2="00000008" w:usb3="00000000" w:csb0="000101FF"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F7AAF" w14:textId="77777777" w:rsidR="00E10867" w:rsidRDefault="00E10867">
      <w:pPr>
        <w:spacing w:after="0" w:line="240" w:lineRule="auto"/>
      </w:pPr>
      <w:r>
        <w:rPr>
          <w:color w:val="000000"/>
        </w:rPr>
        <w:separator/>
      </w:r>
    </w:p>
  </w:footnote>
  <w:footnote w:type="continuationSeparator" w:id="0">
    <w:p w14:paraId="21C0A036" w14:textId="77777777" w:rsidR="00E10867" w:rsidRDefault="00E10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97"/>
    <w:rsid w:val="0014569A"/>
    <w:rsid w:val="001E4997"/>
    <w:rsid w:val="0026172B"/>
    <w:rsid w:val="00266157"/>
    <w:rsid w:val="002D61D8"/>
    <w:rsid w:val="00333DEE"/>
    <w:rsid w:val="003E5160"/>
    <w:rsid w:val="00497F0F"/>
    <w:rsid w:val="004D0B27"/>
    <w:rsid w:val="004E10FF"/>
    <w:rsid w:val="00547D4A"/>
    <w:rsid w:val="00692347"/>
    <w:rsid w:val="006C720C"/>
    <w:rsid w:val="0079331B"/>
    <w:rsid w:val="007958E3"/>
    <w:rsid w:val="008A15D1"/>
    <w:rsid w:val="008C4DAD"/>
    <w:rsid w:val="009D4C02"/>
    <w:rsid w:val="00A411BE"/>
    <w:rsid w:val="00A569B2"/>
    <w:rsid w:val="00BB676A"/>
    <w:rsid w:val="00DC02A8"/>
    <w:rsid w:val="00DE5BB5"/>
    <w:rsid w:val="00E10867"/>
    <w:rsid w:val="00E648B9"/>
    <w:rsid w:val="00EC605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A3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411BE"/>
    <w:pPr>
      <w:suppressAutoHyphens/>
      <w:autoSpaceDN w:val="0"/>
      <w:spacing w:after="160" w:line="256" w:lineRule="auto"/>
      <w:textAlignment w:val="baseline"/>
    </w:pPr>
    <w:rPr>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A411BE"/>
    <w:pPr>
      <w:spacing w:before="100" w:after="100"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rsid w:val="00A411BE"/>
    <w:rPr>
      <w:rFonts w:cs="Times New Roman"/>
      <w:color w:val="0563C1"/>
      <w:u w:val="single"/>
    </w:rPr>
  </w:style>
  <w:style w:type="character" w:customStyle="1" w:styleId="Mention1">
    <w:name w:val="Mention1"/>
    <w:basedOn w:val="Standaardalinea-lettertype"/>
    <w:uiPriority w:val="99"/>
    <w:rsid w:val="00A411BE"/>
    <w:rPr>
      <w:rFonts w:cs="Times New Roman"/>
      <w:color w:val="2B579A"/>
      <w:shd w:val="clear" w:color="auto" w:fill="E6E6E6"/>
    </w:rPr>
  </w:style>
  <w:style w:type="character" w:styleId="Verwijzingopmerking">
    <w:name w:val="annotation reference"/>
    <w:basedOn w:val="Standaardalinea-lettertype"/>
    <w:uiPriority w:val="99"/>
    <w:semiHidden/>
    <w:rsid w:val="00E648B9"/>
    <w:rPr>
      <w:rFonts w:cs="Times New Roman"/>
      <w:sz w:val="16"/>
      <w:szCs w:val="16"/>
    </w:rPr>
  </w:style>
  <w:style w:type="paragraph" w:styleId="Tekstopmerking">
    <w:name w:val="annotation text"/>
    <w:basedOn w:val="Normaal"/>
    <w:link w:val="TekstopmerkingTeken"/>
    <w:uiPriority w:val="99"/>
    <w:rsid w:val="00E648B9"/>
    <w:pPr>
      <w:spacing w:line="240" w:lineRule="auto"/>
    </w:pPr>
    <w:rPr>
      <w:sz w:val="20"/>
      <w:szCs w:val="20"/>
    </w:rPr>
  </w:style>
  <w:style w:type="character" w:customStyle="1" w:styleId="TekstopmerkingTeken">
    <w:name w:val="Tekst opmerking Teken"/>
    <w:basedOn w:val="Standaardalinea-lettertype"/>
    <w:link w:val="Tekstopmerking"/>
    <w:uiPriority w:val="99"/>
    <w:locked/>
    <w:rsid w:val="00E648B9"/>
    <w:rPr>
      <w:rFonts w:cs="Times New Roman"/>
      <w:sz w:val="20"/>
      <w:szCs w:val="20"/>
    </w:rPr>
  </w:style>
  <w:style w:type="paragraph" w:styleId="Onderwerpvanopmerking">
    <w:name w:val="annotation subject"/>
    <w:basedOn w:val="Tekstopmerking"/>
    <w:next w:val="Tekstopmerking"/>
    <w:link w:val="OnderwerpvanopmerkingTeken"/>
    <w:uiPriority w:val="99"/>
    <w:semiHidden/>
    <w:rsid w:val="00E648B9"/>
    <w:rPr>
      <w:b/>
      <w:bCs/>
    </w:rPr>
  </w:style>
  <w:style w:type="character" w:customStyle="1" w:styleId="OnderwerpvanopmerkingTeken">
    <w:name w:val="Onderwerp van opmerking Teken"/>
    <w:basedOn w:val="TekstopmerkingTeken"/>
    <w:link w:val="Onderwerpvanopmerking"/>
    <w:uiPriority w:val="99"/>
    <w:semiHidden/>
    <w:locked/>
    <w:rsid w:val="00E648B9"/>
    <w:rPr>
      <w:rFonts w:cs="Times New Roman"/>
      <w:b/>
      <w:bCs/>
      <w:sz w:val="20"/>
      <w:szCs w:val="20"/>
    </w:rPr>
  </w:style>
  <w:style w:type="paragraph" w:styleId="Ballontekst">
    <w:name w:val="Balloon Text"/>
    <w:basedOn w:val="Normaal"/>
    <w:link w:val="BallontekstTeken"/>
    <w:uiPriority w:val="99"/>
    <w:semiHidden/>
    <w:rsid w:val="00E648B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E648B9"/>
    <w:rPr>
      <w:rFonts w:ascii="Tahoma" w:hAnsi="Tahoma" w:cs="Tahoma"/>
      <w:sz w:val="16"/>
      <w:szCs w:val="16"/>
    </w:rPr>
  </w:style>
  <w:style w:type="character" w:styleId="GevolgdeHyperlink">
    <w:name w:val="FollowedHyperlink"/>
    <w:basedOn w:val="Standaardalinea-lettertype"/>
    <w:uiPriority w:val="99"/>
    <w:semiHidden/>
    <w:rsid w:val="00E648B9"/>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411BE"/>
    <w:pPr>
      <w:suppressAutoHyphens/>
      <w:autoSpaceDN w:val="0"/>
      <w:spacing w:after="160" w:line="256" w:lineRule="auto"/>
      <w:textAlignment w:val="baseline"/>
    </w:pPr>
    <w:rPr>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A411BE"/>
    <w:pPr>
      <w:spacing w:before="100" w:after="100"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rsid w:val="00A411BE"/>
    <w:rPr>
      <w:rFonts w:cs="Times New Roman"/>
      <w:color w:val="0563C1"/>
      <w:u w:val="single"/>
    </w:rPr>
  </w:style>
  <w:style w:type="character" w:customStyle="1" w:styleId="Mention1">
    <w:name w:val="Mention1"/>
    <w:basedOn w:val="Standaardalinea-lettertype"/>
    <w:uiPriority w:val="99"/>
    <w:rsid w:val="00A411BE"/>
    <w:rPr>
      <w:rFonts w:cs="Times New Roman"/>
      <w:color w:val="2B579A"/>
      <w:shd w:val="clear" w:color="auto" w:fill="E6E6E6"/>
    </w:rPr>
  </w:style>
  <w:style w:type="character" w:styleId="Verwijzingopmerking">
    <w:name w:val="annotation reference"/>
    <w:basedOn w:val="Standaardalinea-lettertype"/>
    <w:uiPriority w:val="99"/>
    <w:semiHidden/>
    <w:rsid w:val="00E648B9"/>
    <w:rPr>
      <w:rFonts w:cs="Times New Roman"/>
      <w:sz w:val="16"/>
      <w:szCs w:val="16"/>
    </w:rPr>
  </w:style>
  <w:style w:type="paragraph" w:styleId="Tekstopmerking">
    <w:name w:val="annotation text"/>
    <w:basedOn w:val="Normaal"/>
    <w:link w:val="TekstopmerkingTeken"/>
    <w:uiPriority w:val="99"/>
    <w:rsid w:val="00E648B9"/>
    <w:pPr>
      <w:spacing w:line="240" w:lineRule="auto"/>
    </w:pPr>
    <w:rPr>
      <w:sz w:val="20"/>
      <w:szCs w:val="20"/>
    </w:rPr>
  </w:style>
  <w:style w:type="character" w:customStyle="1" w:styleId="TekstopmerkingTeken">
    <w:name w:val="Tekst opmerking Teken"/>
    <w:basedOn w:val="Standaardalinea-lettertype"/>
    <w:link w:val="Tekstopmerking"/>
    <w:uiPriority w:val="99"/>
    <w:locked/>
    <w:rsid w:val="00E648B9"/>
    <w:rPr>
      <w:rFonts w:cs="Times New Roman"/>
      <w:sz w:val="20"/>
      <w:szCs w:val="20"/>
    </w:rPr>
  </w:style>
  <w:style w:type="paragraph" w:styleId="Onderwerpvanopmerking">
    <w:name w:val="annotation subject"/>
    <w:basedOn w:val="Tekstopmerking"/>
    <w:next w:val="Tekstopmerking"/>
    <w:link w:val="OnderwerpvanopmerkingTeken"/>
    <w:uiPriority w:val="99"/>
    <w:semiHidden/>
    <w:rsid w:val="00E648B9"/>
    <w:rPr>
      <w:b/>
      <w:bCs/>
    </w:rPr>
  </w:style>
  <w:style w:type="character" w:customStyle="1" w:styleId="OnderwerpvanopmerkingTeken">
    <w:name w:val="Onderwerp van opmerking Teken"/>
    <w:basedOn w:val="TekstopmerkingTeken"/>
    <w:link w:val="Onderwerpvanopmerking"/>
    <w:uiPriority w:val="99"/>
    <w:semiHidden/>
    <w:locked/>
    <w:rsid w:val="00E648B9"/>
    <w:rPr>
      <w:rFonts w:cs="Times New Roman"/>
      <w:b/>
      <w:bCs/>
      <w:sz w:val="20"/>
      <w:szCs w:val="20"/>
    </w:rPr>
  </w:style>
  <w:style w:type="paragraph" w:styleId="Ballontekst">
    <w:name w:val="Balloon Text"/>
    <w:basedOn w:val="Normaal"/>
    <w:link w:val="BallontekstTeken"/>
    <w:uiPriority w:val="99"/>
    <w:semiHidden/>
    <w:rsid w:val="00E648B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E648B9"/>
    <w:rPr>
      <w:rFonts w:ascii="Tahoma" w:hAnsi="Tahoma" w:cs="Tahoma"/>
      <w:sz w:val="16"/>
      <w:szCs w:val="16"/>
    </w:rPr>
  </w:style>
  <w:style w:type="character" w:styleId="GevolgdeHyperlink">
    <w:name w:val="FollowedHyperlink"/>
    <w:basedOn w:val="Standaardalinea-lettertype"/>
    <w:uiPriority w:val="99"/>
    <w:semiHidden/>
    <w:rsid w:val="00E648B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5915">
      <w:bodyDiv w:val="1"/>
      <w:marLeft w:val="0"/>
      <w:marRight w:val="0"/>
      <w:marTop w:val="0"/>
      <w:marBottom w:val="0"/>
      <w:divBdr>
        <w:top w:val="none" w:sz="0" w:space="0" w:color="auto"/>
        <w:left w:val="none" w:sz="0" w:space="0" w:color="auto"/>
        <w:bottom w:val="none" w:sz="0" w:space="0" w:color="auto"/>
        <w:right w:val="none" w:sz="0" w:space="0" w:color="auto"/>
      </w:divBdr>
      <w:divsChild>
        <w:div w:id="1422872307">
          <w:marLeft w:val="0"/>
          <w:marRight w:val="0"/>
          <w:marTop w:val="0"/>
          <w:marBottom w:val="0"/>
          <w:divBdr>
            <w:top w:val="none" w:sz="0" w:space="0" w:color="auto"/>
            <w:left w:val="none" w:sz="0" w:space="0" w:color="auto"/>
            <w:bottom w:val="none" w:sz="0" w:space="0" w:color="auto"/>
            <w:right w:val="none" w:sz="0" w:space="0" w:color="auto"/>
          </w:divBdr>
        </w:div>
        <w:div w:id="1873377732">
          <w:marLeft w:val="0"/>
          <w:marRight w:val="0"/>
          <w:marTop w:val="0"/>
          <w:marBottom w:val="0"/>
          <w:divBdr>
            <w:top w:val="none" w:sz="0" w:space="0" w:color="auto"/>
            <w:left w:val="none" w:sz="0" w:space="0" w:color="auto"/>
            <w:bottom w:val="none" w:sz="0" w:space="0" w:color="auto"/>
            <w:right w:val="none" w:sz="0" w:space="0" w:color="auto"/>
          </w:divBdr>
        </w:div>
        <w:div w:id="1881477592">
          <w:marLeft w:val="0"/>
          <w:marRight w:val="0"/>
          <w:marTop w:val="0"/>
          <w:marBottom w:val="0"/>
          <w:divBdr>
            <w:top w:val="none" w:sz="0" w:space="0" w:color="auto"/>
            <w:left w:val="none" w:sz="0" w:space="0" w:color="auto"/>
            <w:bottom w:val="none" w:sz="0" w:space="0" w:color="auto"/>
            <w:right w:val="none" w:sz="0" w:space="0" w:color="auto"/>
          </w:divBdr>
        </w:div>
        <w:div w:id="592131353">
          <w:marLeft w:val="0"/>
          <w:marRight w:val="0"/>
          <w:marTop w:val="0"/>
          <w:marBottom w:val="0"/>
          <w:divBdr>
            <w:top w:val="none" w:sz="0" w:space="0" w:color="auto"/>
            <w:left w:val="none" w:sz="0" w:space="0" w:color="auto"/>
            <w:bottom w:val="none" w:sz="0" w:space="0" w:color="auto"/>
            <w:right w:val="none" w:sz="0" w:space="0" w:color="auto"/>
          </w:divBdr>
        </w:div>
        <w:div w:id="509418600">
          <w:marLeft w:val="0"/>
          <w:marRight w:val="0"/>
          <w:marTop w:val="0"/>
          <w:marBottom w:val="0"/>
          <w:divBdr>
            <w:top w:val="none" w:sz="0" w:space="0" w:color="auto"/>
            <w:left w:val="none" w:sz="0" w:space="0" w:color="auto"/>
            <w:bottom w:val="none" w:sz="0" w:space="0" w:color="auto"/>
            <w:right w:val="none" w:sz="0" w:space="0" w:color="auto"/>
          </w:divBdr>
        </w:div>
        <w:div w:id="123858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labo.be/?action=onderdeel&amp;onderdeel=747&amp;titel=Netwerk+Internering+Vlaams-Brabant+-+Brusse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Broeders Van Liefde</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Martine Wynants</cp:lastModifiedBy>
  <cp:revision>5</cp:revision>
  <dcterms:created xsi:type="dcterms:W3CDTF">2017-04-06T09:20:00Z</dcterms:created>
  <dcterms:modified xsi:type="dcterms:W3CDTF">2017-04-11T07:05:00Z</dcterms:modified>
</cp:coreProperties>
</file>